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FD" w:rsidRPr="009032E6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9032E6">
        <w:rPr>
          <w:rFonts w:ascii="Arial" w:eastAsia="Times New Roman" w:hAnsi="Arial" w:cs="Arial"/>
          <w:sz w:val="20"/>
          <w:szCs w:val="20"/>
          <w:lang w:eastAsia="ru-RU"/>
        </w:rPr>
        <w:t>Приложение</w:t>
      </w:r>
      <w:r w:rsidR="009032E6">
        <w:rPr>
          <w:rFonts w:ascii="Arial" w:eastAsia="Times New Roman" w:hAnsi="Arial" w:cs="Arial"/>
          <w:sz w:val="20"/>
          <w:szCs w:val="20"/>
          <w:lang w:eastAsia="ru-RU"/>
        </w:rPr>
        <w:t xml:space="preserve"> 12.2</w:t>
      </w:r>
      <w:r w:rsidRPr="009032E6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</w:p>
    <w:p w:rsidR="001021FD" w:rsidRPr="009032E6" w:rsidRDefault="001021FD" w:rsidP="001021FD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Arial" w:hAnsi="Arial" w:cs="Arial"/>
          <w:sz w:val="20"/>
          <w:szCs w:val="20"/>
        </w:rPr>
      </w:pPr>
      <w:r w:rsidRPr="009032E6">
        <w:rPr>
          <w:rFonts w:ascii="Arial" w:hAnsi="Arial" w:cs="Arial"/>
          <w:sz w:val="20"/>
          <w:szCs w:val="20"/>
        </w:rPr>
        <w:t xml:space="preserve">к Тарифному соглашению </w:t>
      </w:r>
    </w:p>
    <w:p w:rsidR="001021FD" w:rsidRPr="009032E6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Arial" w:hAnsi="Arial" w:cs="Arial"/>
          <w:sz w:val="20"/>
          <w:szCs w:val="20"/>
        </w:rPr>
      </w:pPr>
      <w:r w:rsidRPr="009032E6">
        <w:rPr>
          <w:rFonts w:ascii="Arial" w:hAnsi="Arial" w:cs="Arial"/>
          <w:sz w:val="20"/>
          <w:szCs w:val="20"/>
        </w:rPr>
        <w:t xml:space="preserve"> </w:t>
      </w:r>
      <w:r w:rsidR="009032E6" w:rsidRPr="009032E6">
        <w:rPr>
          <w:rFonts w:ascii="Arial" w:hAnsi="Arial" w:cs="Arial"/>
          <w:sz w:val="20"/>
          <w:szCs w:val="20"/>
        </w:rPr>
        <w:t>от "</w:t>
      </w:r>
      <w:r w:rsidR="004537BA" w:rsidRPr="004537BA">
        <w:rPr>
          <w:rFonts w:ascii="Arial" w:hAnsi="Arial" w:cs="Arial"/>
          <w:sz w:val="20"/>
          <w:szCs w:val="20"/>
        </w:rPr>
        <w:t>20</w:t>
      </w:r>
      <w:r w:rsidR="009032E6" w:rsidRPr="009032E6">
        <w:rPr>
          <w:rFonts w:ascii="Arial" w:hAnsi="Arial" w:cs="Arial"/>
          <w:sz w:val="20"/>
          <w:szCs w:val="20"/>
        </w:rPr>
        <w:t>" декабря</w:t>
      </w:r>
      <w:r w:rsidR="002F67E0" w:rsidRPr="009032E6">
        <w:rPr>
          <w:rFonts w:ascii="Arial" w:hAnsi="Arial" w:cs="Arial"/>
          <w:sz w:val="20"/>
          <w:szCs w:val="20"/>
        </w:rPr>
        <w:t xml:space="preserve"> 2017 года</w:t>
      </w:r>
    </w:p>
    <w:p w:rsidR="009032E6" w:rsidRPr="009032E6" w:rsidRDefault="009032E6" w:rsidP="009032E6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9032E6" w:rsidRDefault="009032E6" w:rsidP="009032E6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9032E6" w:rsidRPr="00601435" w:rsidRDefault="009032E6" w:rsidP="009032E6">
      <w:pPr>
        <w:spacing w:line="240" w:lineRule="auto"/>
        <w:contextualSpacing/>
        <w:jc w:val="center"/>
        <w:rPr>
          <w:rFonts w:ascii="Arial" w:hAnsi="Arial" w:cs="Arial"/>
          <w:b/>
        </w:rPr>
      </w:pPr>
      <w:r w:rsidRPr="00601435">
        <w:rPr>
          <w:rFonts w:ascii="Arial" w:hAnsi="Arial" w:cs="Arial"/>
          <w:b/>
        </w:rPr>
        <w:t>Перечень случаев, при которых применяется коэффициент сложности лечения пациента при оказании медицинской помощи в условиях дневного стационара</w:t>
      </w:r>
    </w:p>
    <w:p w:rsidR="009032E6" w:rsidRPr="00601435" w:rsidRDefault="009032E6" w:rsidP="009032E6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9032E6" w:rsidRDefault="001114A6" w:rsidP="009032E6">
      <w:pPr>
        <w:spacing w:line="240" w:lineRule="auto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С 01.01.2018 г.</w:t>
      </w:r>
    </w:p>
    <w:p w:rsidR="001114A6" w:rsidRPr="001114A6" w:rsidRDefault="001114A6" w:rsidP="009032E6">
      <w:pPr>
        <w:spacing w:line="240" w:lineRule="auto"/>
        <w:contextualSpacing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3"/>
        <w:gridCol w:w="6981"/>
        <w:gridCol w:w="2017"/>
      </w:tblGrid>
      <w:tr w:rsidR="009032E6" w:rsidRPr="00601435" w:rsidTr="00890F87">
        <w:trPr>
          <w:trHeight w:val="617"/>
          <w:tblHeader/>
        </w:trPr>
        <w:tc>
          <w:tcPr>
            <w:tcW w:w="0" w:type="auto"/>
            <w:shd w:val="clear" w:color="auto" w:fill="auto"/>
          </w:tcPr>
          <w:p w:rsidR="009032E6" w:rsidRPr="00601435" w:rsidRDefault="009032E6" w:rsidP="00890F87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 xml:space="preserve">№ </w:t>
            </w:r>
            <w:proofErr w:type="gramStart"/>
            <w:r w:rsidRPr="00601435">
              <w:rPr>
                <w:rFonts w:ascii="Arial" w:hAnsi="Arial" w:cs="Arial"/>
              </w:rPr>
              <w:t>п</w:t>
            </w:r>
            <w:proofErr w:type="gramEnd"/>
            <w:r w:rsidRPr="00601435">
              <w:rPr>
                <w:rFonts w:ascii="Arial" w:hAnsi="Arial" w:cs="Arial"/>
              </w:rPr>
              <w:t>/п</w:t>
            </w:r>
          </w:p>
        </w:tc>
        <w:tc>
          <w:tcPr>
            <w:tcW w:w="0" w:type="auto"/>
            <w:shd w:val="clear" w:color="auto" w:fill="auto"/>
          </w:tcPr>
          <w:p w:rsidR="009032E6" w:rsidRPr="00601435" w:rsidRDefault="009032E6" w:rsidP="00890F87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Случаи, для которых установлен коэффициент сложности лечения пациента</w:t>
            </w:r>
          </w:p>
        </w:tc>
        <w:tc>
          <w:tcPr>
            <w:tcW w:w="2017" w:type="dxa"/>
            <w:shd w:val="clear" w:color="auto" w:fill="auto"/>
          </w:tcPr>
          <w:p w:rsidR="009032E6" w:rsidRPr="00601435" w:rsidRDefault="009032E6" w:rsidP="00890F87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Значение коэффициента</w:t>
            </w:r>
          </w:p>
        </w:tc>
      </w:tr>
      <w:tr w:rsidR="009032E6" w:rsidRPr="00601435" w:rsidTr="009032E6">
        <w:trPr>
          <w:trHeight w:val="664"/>
        </w:trPr>
        <w:tc>
          <w:tcPr>
            <w:tcW w:w="0" w:type="auto"/>
            <w:shd w:val="clear" w:color="auto" w:fill="auto"/>
          </w:tcPr>
          <w:p w:rsidR="009032E6" w:rsidRPr="00601435" w:rsidRDefault="009032E6" w:rsidP="009C2ADB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9032E6" w:rsidRPr="00601435" w:rsidRDefault="009032E6" w:rsidP="00825726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Проведение первого этапа экстракорпорального оплодотворения (стимуляция суперовуляции)</w:t>
            </w:r>
            <w:r w:rsidR="001114A6">
              <w:rPr>
                <w:rFonts w:ascii="Arial" w:hAnsi="Arial" w:cs="Arial"/>
              </w:rPr>
              <w:t xml:space="preserve"> (КСГ 5)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032E6" w:rsidRPr="00601435" w:rsidRDefault="009032E6" w:rsidP="009032E6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0,6</w:t>
            </w:r>
          </w:p>
        </w:tc>
      </w:tr>
      <w:tr w:rsidR="009032E6" w:rsidRPr="00601435" w:rsidTr="009032E6">
        <w:trPr>
          <w:trHeight w:val="1114"/>
        </w:trPr>
        <w:tc>
          <w:tcPr>
            <w:tcW w:w="0" w:type="auto"/>
            <w:shd w:val="clear" w:color="auto" w:fill="auto"/>
          </w:tcPr>
          <w:p w:rsidR="009032E6" w:rsidRPr="00601435" w:rsidRDefault="009032E6" w:rsidP="009C2ADB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9032E6" w:rsidRPr="00601435" w:rsidRDefault="009032E6" w:rsidP="00825726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proofErr w:type="gramStart"/>
            <w:r w:rsidRPr="00601435">
              <w:rPr>
                <w:rFonts w:ascii="Arial" w:hAnsi="Arial" w:cs="Arial"/>
              </w:rPr>
              <w:t xml:space="preserve">Проведение I-III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с последующей </w:t>
            </w:r>
            <w:proofErr w:type="spellStart"/>
            <w:r w:rsidRPr="00601435">
              <w:rPr>
                <w:rFonts w:ascii="Arial" w:hAnsi="Arial" w:cs="Arial"/>
              </w:rPr>
              <w:t>криоконсервацией</w:t>
            </w:r>
            <w:proofErr w:type="spellEnd"/>
            <w:r w:rsidRPr="00601435">
              <w:rPr>
                <w:rFonts w:ascii="Arial" w:hAnsi="Arial" w:cs="Arial"/>
              </w:rPr>
              <w:t xml:space="preserve"> эмбрионов</w:t>
            </w:r>
            <w:r w:rsidR="001114A6">
              <w:rPr>
                <w:rFonts w:ascii="Arial" w:hAnsi="Arial" w:cs="Arial"/>
              </w:rPr>
              <w:t xml:space="preserve">            (КСГ 5)</w:t>
            </w:r>
            <w:proofErr w:type="gramEnd"/>
          </w:p>
        </w:tc>
        <w:tc>
          <w:tcPr>
            <w:tcW w:w="2017" w:type="dxa"/>
            <w:shd w:val="clear" w:color="auto" w:fill="auto"/>
            <w:vAlign w:val="center"/>
          </w:tcPr>
          <w:p w:rsidR="009032E6" w:rsidRPr="00601435" w:rsidRDefault="009032E6" w:rsidP="009032E6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1</w:t>
            </w:r>
          </w:p>
        </w:tc>
      </w:tr>
      <w:tr w:rsidR="009032E6" w:rsidRPr="00601435" w:rsidTr="009032E6">
        <w:trPr>
          <w:trHeight w:val="704"/>
        </w:trPr>
        <w:tc>
          <w:tcPr>
            <w:tcW w:w="0" w:type="auto"/>
            <w:shd w:val="clear" w:color="auto" w:fill="auto"/>
          </w:tcPr>
          <w:p w:rsidR="009032E6" w:rsidRPr="00601435" w:rsidRDefault="009032E6" w:rsidP="009C2ADB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9032E6" w:rsidRPr="00601435" w:rsidRDefault="009032E6" w:rsidP="00825726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 xml:space="preserve">Полный цикл экстракорпорального оплодотворения без применения </w:t>
            </w:r>
            <w:proofErr w:type="spellStart"/>
            <w:r w:rsidRPr="00601435">
              <w:rPr>
                <w:rFonts w:ascii="Arial" w:hAnsi="Arial" w:cs="Arial"/>
              </w:rPr>
              <w:t>криоконсервации</w:t>
            </w:r>
            <w:proofErr w:type="spellEnd"/>
            <w:r w:rsidRPr="00601435">
              <w:rPr>
                <w:rFonts w:ascii="Arial" w:hAnsi="Arial" w:cs="Arial"/>
              </w:rPr>
              <w:t xml:space="preserve"> эмбрионов</w:t>
            </w:r>
            <w:r w:rsidR="001114A6">
              <w:rPr>
                <w:rFonts w:ascii="Arial" w:hAnsi="Arial" w:cs="Arial"/>
              </w:rPr>
              <w:t xml:space="preserve"> (КСГ 5)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032E6" w:rsidRPr="00601435" w:rsidRDefault="009032E6" w:rsidP="009032E6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1</w:t>
            </w:r>
          </w:p>
        </w:tc>
      </w:tr>
      <w:tr w:rsidR="009032E6" w:rsidRPr="00601435" w:rsidTr="009032E6">
        <w:trPr>
          <w:trHeight w:val="558"/>
        </w:trPr>
        <w:tc>
          <w:tcPr>
            <w:tcW w:w="0" w:type="auto"/>
            <w:shd w:val="clear" w:color="auto" w:fill="auto"/>
          </w:tcPr>
          <w:p w:rsidR="009032E6" w:rsidRPr="00601435" w:rsidRDefault="009032E6" w:rsidP="009C2ADB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9032E6" w:rsidRPr="00601435" w:rsidRDefault="009032E6" w:rsidP="00825726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 xml:space="preserve">Полный цикл экстракорпорального оплодотворения с </w:t>
            </w:r>
            <w:proofErr w:type="spellStart"/>
            <w:r w:rsidRPr="00601435">
              <w:rPr>
                <w:rFonts w:ascii="Arial" w:hAnsi="Arial" w:cs="Arial"/>
              </w:rPr>
              <w:t>криоконсервацией</w:t>
            </w:r>
            <w:proofErr w:type="spellEnd"/>
            <w:r w:rsidRPr="00601435">
              <w:rPr>
                <w:rFonts w:ascii="Arial" w:hAnsi="Arial" w:cs="Arial"/>
              </w:rPr>
              <w:t xml:space="preserve"> эмбрионов</w:t>
            </w:r>
            <w:r w:rsidR="001114A6">
              <w:rPr>
                <w:rFonts w:ascii="Arial" w:hAnsi="Arial" w:cs="Arial"/>
              </w:rPr>
              <w:t xml:space="preserve"> (КСГ 5)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032E6" w:rsidRPr="00601435" w:rsidRDefault="009032E6" w:rsidP="009032E6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1,1</w:t>
            </w:r>
          </w:p>
        </w:tc>
      </w:tr>
      <w:tr w:rsidR="009032E6" w:rsidRPr="00601435" w:rsidTr="009032E6">
        <w:trPr>
          <w:trHeight w:val="850"/>
        </w:trPr>
        <w:tc>
          <w:tcPr>
            <w:tcW w:w="0" w:type="auto"/>
            <w:shd w:val="clear" w:color="auto" w:fill="auto"/>
          </w:tcPr>
          <w:p w:rsidR="009032E6" w:rsidRPr="00601435" w:rsidRDefault="009032E6" w:rsidP="009C2ADB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:rsidR="009032E6" w:rsidRPr="00601435" w:rsidRDefault="009032E6" w:rsidP="00825726">
            <w:pPr>
              <w:spacing w:line="240" w:lineRule="auto"/>
              <w:contextualSpacing/>
              <w:jc w:val="both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 xml:space="preserve">Размораживание </w:t>
            </w:r>
            <w:proofErr w:type="spellStart"/>
            <w:r w:rsidRPr="00601435">
              <w:rPr>
                <w:rFonts w:ascii="Arial" w:hAnsi="Arial" w:cs="Arial"/>
              </w:rPr>
              <w:t>криоконсервированных</w:t>
            </w:r>
            <w:proofErr w:type="spellEnd"/>
            <w:r w:rsidRPr="00601435">
              <w:rPr>
                <w:rFonts w:ascii="Arial" w:hAnsi="Arial" w:cs="Arial"/>
              </w:rPr>
              <w:t xml:space="preserve"> эмбрионов с последующим переносом эмбрионов в полость матки (неполный цикл)</w:t>
            </w:r>
            <w:r w:rsidR="001114A6">
              <w:rPr>
                <w:rFonts w:ascii="Arial" w:hAnsi="Arial" w:cs="Arial"/>
              </w:rPr>
              <w:t xml:space="preserve"> (КСГ 5)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032E6" w:rsidRPr="00601435" w:rsidRDefault="009032E6" w:rsidP="009032E6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601435">
              <w:rPr>
                <w:rFonts w:ascii="Arial" w:hAnsi="Arial" w:cs="Arial"/>
              </w:rPr>
              <w:t>0,19</w:t>
            </w:r>
          </w:p>
        </w:tc>
      </w:tr>
    </w:tbl>
    <w:p w:rsidR="001021FD" w:rsidRPr="009032E6" w:rsidRDefault="001021FD" w:rsidP="001021FD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sectPr w:rsidR="001021FD" w:rsidRPr="009032E6" w:rsidSect="004F5D7E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01555"/>
    <w:multiLevelType w:val="hybridMultilevel"/>
    <w:tmpl w:val="389AF5C8"/>
    <w:lvl w:ilvl="0" w:tplc="0A20B7F2">
      <w:start w:val="8"/>
      <w:numFmt w:val="bullet"/>
      <w:lvlText w:val=""/>
      <w:lvlJc w:val="left"/>
      <w:pPr>
        <w:ind w:left="108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A913091"/>
    <w:multiLevelType w:val="hybridMultilevel"/>
    <w:tmpl w:val="4F6408F4"/>
    <w:lvl w:ilvl="0" w:tplc="B2AACE5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2728C"/>
    <w:multiLevelType w:val="hybridMultilevel"/>
    <w:tmpl w:val="69D0BD7A"/>
    <w:lvl w:ilvl="0" w:tplc="DD9ADB16">
      <w:start w:val="8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D"/>
    <w:rsid w:val="00045CE2"/>
    <w:rsid w:val="001021FD"/>
    <w:rsid w:val="001114A6"/>
    <w:rsid w:val="001224A0"/>
    <w:rsid w:val="001D1143"/>
    <w:rsid w:val="0021426E"/>
    <w:rsid w:val="002F66AB"/>
    <w:rsid w:val="002F67E0"/>
    <w:rsid w:val="00353249"/>
    <w:rsid w:val="003C0776"/>
    <w:rsid w:val="004537BA"/>
    <w:rsid w:val="004F5D7E"/>
    <w:rsid w:val="005D7B4E"/>
    <w:rsid w:val="005F31B7"/>
    <w:rsid w:val="00601435"/>
    <w:rsid w:val="00890F87"/>
    <w:rsid w:val="009032E6"/>
    <w:rsid w:val="00940007"/>
    <w:rsid w:val="0099190E"/>
    <w:rsid w:val="009A789E"/>
    <w:rsid w:val="009C2ADB"/>
    <w:rsid w:val="009F2D29"/>
    <w:rsid w:val="00B00F0C"/>
    <w:rsid w:val="00BB0DA3"/>
    <w:rsid w:val="00CE21A0"/>
    <w:rsid w:val="00D2202D"/>
    <w:rsid w:val="00D73522"/>
    <w:rsid w:val="00F5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1FD"/>
    <w:pPr>
      <w:ind w:left="720"/>
      <w:contextualSpacing/>
    </w:pPr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23</cp:revision>
  <cp:lastPrinted>2017-01-27T08:48:00Z</cp:lastPrinted>
  <dcterms:created xsi:type="dcterms:W3CDTF">2016-12-22T12:04:00Z</dcterms:created>
  <dcterms:modified xsi:type="dcterms:W3CDTF">2017-12-19T09:04:00Z</dcterms:modified>
</cp:coreProperties>
</file>